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B9" w:rsidRPr="002B47B9" w:rsidRDefault="002B47B9" w:rsidP="002B47B9">
      <w:pPr>
        <w:jc w:val="center"/>
        <w:rPr>
          <w:rFonts w:cstheme="minorHAnsi"/>
          <w:sz w:val="20"/>
          <w:szCs w:val="24"/>
        </w:rPr>
      </w:pPr>
      <w:r w:rsidRPr="002B47B9">
        <w:rPr>
          <w:rFonts w:cstheme="minorHAnsi"/>
          <w:b/>
          <w:sz w:val="32"/>
          <w:szCs w:val="24"/>
        </w:rPr>
        <w:t>CONTRATO DE SUBLOCAÇÃO DE ESPAÇO</w:t>
      </w:r>
      <w:r w:rsidR="00B60E7B">
        <w:rPr>
          <w:rFonts w:cstheme="minorHAnsi"/>
          <w:b/>
          <w:sz w:val="32"/>
          <w:szCs w:val="24"/>
        </w:rPr>
        <w:br/>
      </w:r>
      <w:r w:rsidRPr="002B47B9">
        <w:rPr>
          <w:rFonts w:cstheme="minorHAnsi"/>
          <w:b/>
          <w:sz w:val="32"/>
          <w:szCs w:val="24"/>
        </w:rPr>
        <w:t>COWORKING TERAPIA</w:t>
      </w:r>
      <w:r>
        <w:rPr>
          <w:rFonts w:cstheme="minorHAnsi"/>
          <w:b/>
          <w:sz w:val="32"/>
          <w:szCs w:val="24"/>
        </w:rPr>
        <w:br/>
      </w:r>
      <w:r w:rsidRPr="002B47B9">
        <w:rPr>
          <w:rFonts w:cstheme="minorHAnsi"/>
          <w:sz w:val="20"/>
          <w:szCs w:val="24"/>
        </w:rPr>
        <w:t>Espaços de Saúde Compartilhados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CONTRATANTE</w:t>
      </w:r>
      <w:r w:rsidRPr="002B47B9">
        <w:rPr>
          <w:rFonts w:cstheme="minorHAnsi"/>
          <w:sz w:val="24"/>
          <w:szCs w:val="24"/>
        </w:rPr>
        <w:t xml:space="preserve">: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Nome completo: </w:t>
      </w:r>
      <w:sdt>
        <w:sdtPr>
          <w:rPr>
            <w:rFonts w:cstheme="minorHAnsi"/>
            <w:sz w:val="24"/>
            <w:szCs w:val="24"/>
          </w:rPr>
          <w:id w:val="-1762219897"/>
          <w:placeholder>
            <w:docPart w:val="DefaultPlaceholder_-1854013440"/>
          </w:placeholder>
        </w:sdtPr>
        <w:sdtContent>
          <w:proofErr w:type="gramStart"/>
          <w:r w:rsidRPr="002B47B9">
            <w:rPr>
              <w:rFonts w:cstheme="minorHAnsi"/>
              <w:sz w:val="24"/>
              <w:szCs w:val="24"/>
            </w:rPr>
            <w:t>[Preencher</w:t>
          </w:r>
          <w:proofErr w:type="gramEnd"/>
          <w:r w:rsidRPr="002B47B9">
            <w:rPr>
              <w:rFonts w:cstheme="minorHAnsi"/>
              <w:sz w:val="24"/>
              <w:szCs w:val="24"/>
            </w:rPr>
            <w:t>]</w:t>
          </w:r>
        </w:sdtContent>
      </w:sdt>
      <w:r w:rsidRPr="002B47B9">
        <w:rPr>
          <w:rFonts w:cstheme="minorHAnsi"/>
          <w:sz w:val="24"/>
          <w:szCs w:val="24"/>
        </w:rPr>
        <w:t xml:space="preserve">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Registro Profissional: </w:t>
      </w:r>
      <w:sdt>
        <w:sdtPr>
          <w:rPr>
            <w:rFonts w:cstheme="minorHAnsi"/>
            <w:sz w:val="24"/>
            <w:szCs w:val="24"/>
          </w:rPr>
          <w:id w:val="-660307134"/>
          <w:placeholder>
            <w:docPart w:val="DefaultPlaceholder_-1854013440"/>
          </w:placeholder>
        </w:sdtPr>
        <w:sdtContent>
          <w:proofErr w:type="gramStart"/>
          <w:r w:rsidRPr="002B47B9">
            <w:rPr>
              <w:rFonts w:cstheme="minorHAnsi"/>
              <w:sz w:val="24"/>
              <w:szCs w:val="24"/>
            </w:rPr>
            <w:t>[Preencher</w:t>
          </w:r>
          <w:proofErr w:type="gramEnd"/>
          <w:r w:rsidRPr="002B47B9">
            <w:rPr>
              <w:rFonts w:cstheme="minorHAnsi"/>
              <w:sz w:val="24"/>
              <w:szCs w:val="24"/>
            </w:rPr>
            <w:t>]</w:t>
          </w:r>
        </w:sdtContent>
      </w:sdt>
      <w:r w:rsidRPr="002B47B9">
        <w:rPr>
          <w:rFonts w:cstheme="minorHAnsi"/>
          <w:sz w:val="24"/>
          <w:szCs w:val="24"/>
        </w:rPr>
        <w:t xml:space="preserve">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CPF:</w:t>
      </w:r>
      <w:r w:rsid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2145080651"/>
          <w:placeholder>
            <w:docPart w:val="EC9B775916E849B28FFB54023F0CAA02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Pr="002B47B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1152559809"/>
          <w:placeholder>
            <w:docPart w:val="48379102A173489DA96A81762BB43E79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proofErr w:type="spellStart"/>
          <w:r w:rsidR="00A03DDE">
            <w:rPr>
              <w:rFonts w:cstheme="minorHAnsi"/>
              <w:sz w:val="24"/>
              <w:szCs w:val="24"/>
            </w:rPr>
            <w:t>X</w:t>
          </w:r>
          <w:proofErr w:type="spellEnd"/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-1711255507"/>
          <w:placeholder>
            <w:docPart w:val="8B2F4B27A8FE490E8049994672A78EF4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r w:rsidR="00B60862">
        <w:rPr>
          <w:rFonts w:cstheme="minorHAnsi"/>
          <w:sz w:val="24"/>
          <w:szCs w:val="24"/>
        </w:rPr>
        <w:t xml:space="preserve">.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-1276018427"/>
          <w:placeholder>
            <w:docPart w:val="7F26E717304C4B6DAAD3FF9C6F32EB68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213775415"/>
          <w:placeholder>
            <w:docPart w:val="8D8692F575284DDFA1C89F42909D0143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1207138456"/>
          <w:placeholder>
            <w:docPart w:val="3B073B7827794128BE2EE31ED783B9E6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>
        <w:rPr>
          <w:rFonts w:cstheme="minorHAnsi"/>
          <w:sz w:val="24"/>
          <w:szCs w:val="24"/>
        </w:rPr>
        <w:t xml:space="preserve"> .</w:t>
      </w:r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1047883009"/>
          <w:placeholder>
            <w:docPart w:val="2514AEAC61824558A856398B35AACBBF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2112243908"/>
          <w:placeholder>
            <w:docPart w:val="CAAF2F1EF391479483E10FC39AFB012E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-60638916"/>
          <w:placeholder>
            <w:docPart w:val="8078B7897DA946D881864D968C4516E4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proofErr w:type="spellStart"/>
          <w:r w:rsidR="00A03DDE">
            <w:rPr>
              <w:rFonts w:cstheme="minorHAnsi"/>
              <w:sz w:val="24"/>
              <w:szCs w:val="24"/>
            </w:rPr>
            <w:t>X</w:t>
          </w:r>
          <w:proofErr w:type="spellEnd"/>
        </w:sdtContent>
      </w:sdt>
      <w:r w:rsidR="00B60862">
        <w:rPr>
          <w:rFonts w:cstheme="minorHAnsi"/>
          <w:sz w:val="24"/>
          <w:szCs w:val="24"/>
        </w:rPr>
        <w:t xml:space="preserve"> -</w:t>
      </w:r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-1753810713"/>
          <w:placeholder>
            <w:docPart w:val="481BC23EC7384B7781A24D8E7F843864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="00B60862" w:rsidRPr="00B6086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PF"/>
          <w:tag w:val="CPF"/>
          <w:id w:val="1099989180"/>
          <w:placeholder>
            <w:docPart w:val="5C5DB68BD8154E779912732160A0C705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proofErr w:type="spellStart"/>
          <w:r w:rsidR="00A03DDE">
            <w:rPr>
              <w:rFonts w:cstheme="minorHAnsi"/>
              <w:sz w:val="24"/>
              <w:szCs w:val="24"/>
            </w:rPr>
            <w:t>X</w:t>
          </w:r>
          <w:proofErr w:type="spellEnd"/>
        </w:sdtContent>
      </w:sdt>
      <w:r w:rsidRPr="002B47B9">
        <w:rPr>
          <w:rFonts w:cstheme="minorHAnsi"/>
          <w:sz w:val="24"/>
          <w:szCs w:val="24"/>
        </w:rPr>
        <w:t xml:space="preserve">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sz w:val="24"/>
            <w:szCs w:val="24"/>
          </w:rPr>
          <w:id w:val="175010357"/>
          <w:placeholder>
            <w:docPart w:val="DefaultPlaceholder_-1854013440"/>
          </w:placeholder>
        </w:sdtPr>
        <w:sdtContent>
          <w:proofErr w:type="gramStart"/>
          <w:r w:rsidRPr="002B47B9">
            <w:rPr>
              <w:rFonts w:cstheme="minorHAnsi"/>
              <w:sz w:val="24"/>
              <w:szCs w:val="24"/>
            </w:rPr>
            <w:t>[Preencher</w:t>
          </w:r>
          <w:proofErr w:type="gramEnd"/>
          <w:r w:rsidRPr="002B47B9">
            <w:rPr>
              <w:rFonts w:cstheme="minorHAnsi"/>
              <w:sz w:val="24"/>
              <w:szCs w:val="24"/>
            </w:rPr>
            <w:t>]</w:t>
          </w:r>
        </w:sdtContent>
      </w:sdt>
      <w:r w:rsidRPr="002B47B9">
        <w:rPr>
          <w:rFonts w:cstheme="minorHAnsi"/>
          <w:sz w:val="24"/>
          <w:szCs w:val="24"/>
        </w:rPr>
        <w:t xml:space="preserve">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WhatsApp: </w:t>
      </w:r>
      <w:sdt>
        <w:sdtPr>
          <w:rPr>
            <w:rFonts w:cstheme="minorHAnsi"/>
            <w:sz w:val="24"/>
            <w:szCs w:val="24"/>
          </w:rPr>
          <w:id w:val="1184938667"/>
          <w:placeholder>
            <w:docPart w:val="A2A4F9A1EF6D43CE80C3D074A984911C"/>
          </w:placeholder>
        </w:sdtPr>
        <w:sdtContent>
          <w:proofErr w:type="gramStart"/>
          <w:r w:rsidR="00B60862" w:rsidRPr="002B47B9">
            <w:rPr>
              <w:rFonts w:cstheme="minorHAnsi"/>
              <w:sz w:val="24"/>
              <w:szCs w:val="24"/>
            </w:rPr>
            <w:t>[Preencher</w:t>
          </w:r>
          <w:proofErr w:type="gramEnd"/>
          <w:r w:rsidR="00B60862" w:rsidRPr="002B47B9">
            <w:rPr>
              <w:rFonts w:cstheme="minorHAnsi"/>
              <w:sz w:val="24"/>
              <w:szCs w:val="24"/>
            </w:rPr>
            <w:t>]</w:t>
          </w:r>
        </w:sdtContent>
      </w:sdt>
      <w:r w:rsidR="00B60862" w:rsidRPr="002B47B9">
        <w:rPr>
          <w:rFonts w:cstheme="minorHAnsi"/>
          <w:sz w:val="24"/>
          <w:szCs w:val="24"/>
        </w:rPr>
        <w:t xml:space="preserve">  </w:t>
      </w:r>
    </w:p>
    <w:p w:rsidR="00B60862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Endereço</w:t>
      </w:r>
      <w:r w:rsidR="00B60862">
        <w:rPr>
          <w:rFonts w:cstheme="minorHAnsi"/>
          <w:sz w:val="24"/>
          <w:szCs w:val="24"/>
        </w:rPr>
        <w:t xml:space="preserve"> (Logradouro)</w:t>
      </w:r>
      <w:r w:rsidRPr="002B47B9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18718021"/>
          <w:placeholder>
            <w:docPart w:val="F0208A6870AA4F23870248D9074692CF"/>
          </w:placeholder>
        </w:sdtPr>
        <w:sdtContent>
          <w:proofErr w:type="gramStart"/>
          <w:r w:rsidR="00B60862" w:rsidRPr="002B47B9">
            <w:rPr>
              <w:rFonts w:cstheme="minorHAnsi"/>
              <w:sz w:val="24"/>
              <w:szCs w:val="24"/>
            </w:rPr>
            <w:t>[Preencher</w:t>
          </w:r>
          <w:proofErr w:type="gramEnd"/>
          <w:r w:rsidR="00B60862" w:rsidRPr="002B47B9">
            <w:rPr>
              <w:rFonts w:cstheme="minorHAnsi"/>
              <w:sz w:val="24"/>
              <w:szCs w:val="24"/>
            </w:rPr>
            <w:t>]</w:t>
          </w:r>
        </w:sdtContent>
      </w:sdt>
      <w:r w:rsidR="00B60862" w:rsidRPr="002B47B9">
        <w:rPr>
          <w:rFonts w:cstheme="minorHAnsi"/>
          <w:sz w:val="24"/>
          <w:szCs w:val="24"/>
        </w:rPr>
        <w:t xml:space="preserve">  </w:t>
      </w:r>
      <w:r w:rsidRPr="002B47B9">
        <w:rPr>
          <w:rFonts w:cstheme="minorHAnsi"/>
          <w:sz w:val="24"/>
          <w:szCs w:val="24"/>
        </w:rPr>
        <w:t xml:space="preserve"> </w:t>
      </w:r>
    </w:p>
    <w:p w:rsidR="0015750E" w:rsidRDefault="00B60862" w:rsidP="002B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Cidade (bairro/RA): </w:t>
      </w:r>
      <w:sdt>
        <w:sdtPr>
          <w:rPr>
            <w:rFonts w:cstheme="minorHAnsi"/>
            <w:sz w:val="24"/>
            <w:szCs w:val="24"/>
          </w:rPr>
          <w:id w:val="2030523743"/>
          <w:placeholder>
            <w:docPart w:val="DEE9C4B89B67487A9E3F49E48C052403"/>
          </w:placeholder>
        </w:sdtPr>
        <w:sdtContent>
          <w:proofErr w:type="gramStart"/>
          <w:r w:rsidRPr="002B47B9">
            <w:rPr>
              <w:rFonts w:cstheme="minorHAnsi"/>
              <w:sz w:val="24"/>
              <w:szCs w:val="24"/>
            </w:rPr>
            <w:t>[Preencher</w:t>
          </w:r>
          <w:proofErr w:type="gramEnd"/>
          <w:r w:rsidRPr="002B47B9">
            <w:rPr>
              <w:rFonts w:cstheme="minorHAnsi"/>
              <w:sz w:val="24"/>
              <w:szCs w:val="24"/>
            </w:rPr>
            <w:t>]</w:t>
          </w:r>
        </w:sdtContent>
      </w:sdt>
      <w:r w:rsidRPr="002B47B9">
        <w:rPr>
          <w:rFonts w:cstheme="minorHAnsi"/>
          <w:sz w:val="24"/>
          <w:szCs w:val="24"/>
        </w:rPr>
        <w:t xml:space="preserve">  </w:t>
      </w:r>
    </w:p>
    <w:p w:rsidR="002B47B9" w:rsidRPr="002B47B9" w:rsidRDefault="0015750E" w:rsidP="002B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CEP: </w:t>
      </w:r>
      <w:r w:rsidR="002B47B9" w:rsidRPr="002B47B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-730075764"/>
          <w:placeholder>
            <w:docPart w:val="290FE42C98774A96A4E35678886FEACE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602460308"/>
          <w:placeholder>
            <w:docPart w:val="20F80A47B47849EC9AAD07170BBCC005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>
        <w:rPr>
          <w:rFonts w:cstheme="minorHAnsi"/>
          <w:sz w:val="24"/>
          <w:szCs w:val="24"/>
        </w:rPr>
        <w:t>.</w:t>
      </w:r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-1349720154"/>
          <w:placeholder>
            <w:docPart w:val="B98F1E6A242245908903E6455E25816D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1911029297"/>
          <w:placeholder>
            <w:docPart w:val="AE6EB9A7980240E1AB60A1D4B3ABF72A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1712298384"/>
          <w:placeholder>
            <w:docPart w:val="B2F2590E14C7430088758F0B15928537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proofErr w:type="spellStart"/>
          <w:r w:rsidR="00A03DDE">
            <w:rPr>
              <w:rFonts w:cstheme="minorHAnsi"/>
              <w:sz w:val="24"/>
              <w:szCs w:val="24"/>
            </w:rPr>
            <w:t>X</w:t>
          </w:r>
          <w:proofErr w:type="spellEnd"/>
        </w:sdtContent>
      </w:sdt>
      <w:r>
        <w:rPr>
          <w:rFonts w:cstheme="minorHAnsi"/>
          <w:sz w:val="24"/>
          <w:szCs w:val="24"/>
        </w:rPr>
        <w:t>-</w:t>
      </w:r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1575539300"/>
          <w:placeholder>
            <w:docPart w:val="E824952CD70E4101B6E8131BAD2C989F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r w:rsidR="00A03DDE">
            <w:rPr>
              <w:rFonts w:cstheme="minorHAnsi"/>
              <w:sz w:val="24"/>
              <w:szCs w:val="24"/>
            </w:rPr>
            <w:t>X</w:t>
          </w:r>
        </w:sdtContent>
      </w:sdt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-692376110"/>
          <w:placeholder>
            <w:docPart w:val="AE1EC44CBE06431BB212F2D60834AA02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proofErr w:type="spellStart"/>
          <w:r w:rsidR="00A03DDE">
            <w:rPr>
              <w:rFonts w:cstheme="minorHAnsi"/>
              <w:sz w:val="24"/>
              <w:szCs w:val="24"/>
            </w:rPr>
            <w:t>X</w:t>
          </w:r>
          <w:proofErr w:type="spellEnd"/>
        </w:sdtContent>
      </w:sdt>
      <w:r w:rsidRPr="001575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-1124612343"/>
          <w:placeholder>
            <w:docPart w:val="5E98DA4BFD2C496193A37F41909C1F85"/>
          </w:placeholder>
          <w:showingPlcHdr/>
          <w:comboBox>
            <w:listItem w:value="Escolher um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Content>
          <w:proofErr w:type="spellStart"/>
          <w:r w:rsidR="00A03DDE">
            <w:rPr>
              <w:rFonts w:cstheme="minorHAnsi"/>
              <w:sz w:val="24"/>
              <w:szCs w:val="24"/>
            </w:rPr>
            <w:t>X</w:t>
          </w:r>
          <w:proofErr w:type="spellEnd"/>
        </w:sdtContent>
      </w:sdt>
    </w:p>
    <w:p w:rsidR="002B47B9" w:rsidRPr="002B47B9" w:rsidRDefault="002B47B9" w:rsidP="002B47B9">
      <w:pPr>
        <w:rPr>
          <w:rFonts w:cstheme="minorHAnsi"/>
          <w:sz w:val="24"/>
          <w:szCs w:val="24"/>
        </w:rPr>
      </w:pP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CONTRATADA</w:t>
      </w:r>
      <w:r w:rsidRPr="002B47B9">
        <w:rPr>
          <w:rFonts w:cstheme="minorHAnsi"/>
          <w:sz w:val="24"/>
          <w:szCs w:val="24"/>
        </w:rPr>
        <w:t xml:space="preserve">: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Coworking Terapia - Espaços de Saúde Compartilhados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CNPJ: 18.250.618/0001-75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Endereço: Av. das Castanheiras, 350, salas 107 e 108, sobreloja, Ed. Laguna </w:t>
      </w:r>
      <w:proofErr w:type="spellStart"/>
      <w:r w:rsidRPr="002B47B9">
        <w:rPr>
          <w:rFonts w:cstheme="minorHAnsi"/>
          <w:sz w:val="24"/>
          <w:szCs w:val="24"/>
        </w:rPr>
        <w:t>Mall</w:t>
      </w:r>
      <w:proofErr w:type="spellEnd"/>
      <w:r w:rsidRPr="002B47B9">
        <w:rPr>
          <w:rFonts w:cstheme="minorHAnsi"/>
          <w:sz w:val="24"/>
          <w:szCs w:val="24"/>
        </w:rPr>
        <w:t xml:space="preserve">, Águas Claras-DF  </w:t>
      </w:r>
    </w:p>
    <w:p w:rsid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Contato: WhatsApp (61) 9 9608-2572 | E-mail: </w:t>
      </w:r>
      <w:hyperlink r:id="rId5" w:history="1">
        <w:r w:rsidR="0015750E" w:rsidRPr="00380CC1">
          <w:rPr>
            <w:rStyle w:val="Hyperlink"/>
            <w:rFonts w:cstheme="minorHAnsi"/>
            <w:sz w:val="24"/>
            <w:szCs w:val="24"/>
          </w:rPr>
          <w:t>coworkingterapia@gmail.com</w:t>
        </w:r>
      </w:hyperlink>
      <w:r w:rsidR="0015750E">
        <w:rPr>
          <w:rFonts w:cstheme="minorHAnsi"/>
          <w:sz w:val="24"/>
          <w:szCs w:val="24"/>
        </w:rPr>
        <w:t xml:space="preserve"> </w:t>
      </w:r>
      <w:r w:rsidRPr="002B47B9">
        <w:rPr>
          <w:rFonts w:cstheme="minorHAnsi"/>
          <w:sz w:val="24"/>
          <w:szCs w:val="24"/>
        </w:rPr>
        <w:t xml:space="preserve">  </w:t>
      </w:r>
    </w:p>
    <w:p w:rsidR="0015750E" w:rsidRPr="002B47B9" w:rsidRDefault="0015750E" w:rsidP="002B47B9">
      <w:pPr>
        <w:rPr>
          <w:rFonts w:cstheme="minorHAnsi"/>
          <w:sz w:val="24"/>
          <w:szCs w:val="24"/>
        </w:rPr>
      </w:pP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### 1. OBJETO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presente contrato regula a sublocação de consultórios da Contratada para uso profissional da Contratante, exclusivamente para atividades consultivas e não invasivas.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Os consultórios disponíveis possuem infraestrutura variada conforme descrito no anexo, incluindo recepção, sala de espera, lavabo, internet Wi-Fi, climatização e assistência local. Os consultórios são equipados com móveis adequados para atendimento, incluindo mesas, cadeiras, poltronas e, quando aplicável, macas.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A Contratada não se responsabiliza pelos serviços prestados pela Contratante, nem por eventuais empregados ou colaboradores.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O espaço de coworking </w:t>
      </w:r>
      <w:r w:rsidR="008353E3" w:rsidRPr="00C81F47">
        <w:rPr>
          <w:rFonts w:cstheme="minorHAnsi"/>
          <w:sz w:val="24"/>
          <w:szCs w:val="24"/>
        </w:rPr>
        <w:t>t</w:t>
      </w:r>
      <w:r w:rsidRPr="00C81F47">
        <w:rPr>
          <w:rFonts w:cstheme="minorHAnsi"/>
          <w:sz w:val="24"/>
          <w:szCs w:val="24"/>
        </w:rPr>
        <w:t>erapia concilia privacidade e convivência, permitindo que profissionais utilizem a infraestrutura de forma flexível e econômica para atender seus clientes/pacientes.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60862">
        <w:rPr>
          <w:rFonts w:cstheme="minorHAnsi"/>
          <w:sz w:val="24"/>
          <w:szCs w:val="24"/>
        </w:rPr>
        <w:lastRenderedPageBreak/>
        <w:t>A Contratada disponibiliza o uso das dependências e equipamentos, sem assumir</w:t>
      </w:r>
      <w:r w:rsidRPr="00C81F47">
        <w:rPr>
          <w:rFonts w:cstheme="minorHAnsi"/>
          <w:sz w:val="24"/>
          <w:szCs w:val="24"/>
        </w:rPr>
        <w:t xml:space="preserve"> responsabilidade pelos serviços prestados no local ou por obrigações trabalhistas da Contratante.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### 2. PRAZO DA LOCAÇÃO</w:t>
      </w:r>
    </w:p>
    <w:p w:rsidR="002B47B9" w:rsidRPr="00B60862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60862">
        <w:rPr>
          <w:rFonts w:cstheme="minorHAnsi"/>
          <w:sz w:val="24"/>
          <w:szCs w:val="24"/>
        </w:rPr>
        <w:t>A sublocação é feita por períodos de 1 hora, prorrogáveis por até 30 minutos mediante disponibilidade e pagamento adicional.</w:t>
      </w:r>
    </w:p>
    <w:p w:rsidR="002B47B9" w:rsidRPr="00B60862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60862">
        <w:rPr>
          <w:rFonts w:cstheme="minorHAnsi"/>
          <w:sz w:val="24"/>
          <w:szCs w:val="24"/>
        </w:rPr>
        <w:t>Reservas devem ser feitas com antecedência mínima de 2 horas. O cancelamento sem cobrança pode ser realizado até 3 horas antes da reserva. Caso contrário, será aplicada a multa estipulada.</w:t>
      </w:r>
    </w:p>
    <w:p w:rsidR="002B47B9" w:rsidRPr="00C81F47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A Contratante pode optar por acréscimos de 15 ou 30 minutos no atendimento, caso não haja reserva para o horário seguinte.</w:t>
      </w:r>
    </w:p>
    <w:p w:rsidR="002B47B9" w:rsidRPr="00C81F47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uso do espaço deve ocorrer dentro do horário reservado, não sendo permitida a permanência além do tempo contratado sem solicitação prévia.</w:t>
      </w:r>
    </w:p>
    <w:p w:rsidR="002B47B9" w:rsidRPr="002B47B9" w:rsidRDefault="0015750E" w:rsidP="002B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### 3. VALORES E PAGAMENTOS</w:t>
      </w:r>
    </w:p>
    <w:p w:rsidR="002B47B9" w:rsidRPr="00C81F47" w:rsidRDefault="002B47B9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Locação por hora: R$ 30,00</w:t>
      </w:r>
      <w:r w:rsidR="008353E3" w:rsidRPr="00C81F47">
        <w:rPr>
          <w:rFonts w:cstheme="minorHAnsi"/>
          <w:sz w:val="24"/>
          <w:szCs w:val="24"/>
        </w:rPr>
        <w:t>;</w:t>
      </w:r>
    </w:p>
    <w:p w:rsidR="002B47B9" w:rsidRPr="00C81F47" w:rsidRDefault="002B47B9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Prorrogação de 15 minutos: R$ 8,00</w:t>
      </w:r>
      <w:r w:rsidR="008353E3" w:rsidRPr="00C81F47">
        <w:rPr>
          <w:rFonts w:cstheme="minorHAnsi"/>
          <w:sz w:val="24"/>
          <w:szCs w:val="24"/>
        </w:rPr>
        <w:t>;</w:t>
      </w:r>
    </w:p>
    <w:p w:rsidR="002B47B9" w:rsidRPr="00C81F47" w:rsidRDefault="002B47B9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Prorrogação de 30 minutos: R$ 15,00</w:t>
      </w:r>
      <w:r w:rsidR="008353E3" w:rsidRPr="00C81F47">
        <w:rPr>
          <w:rFonts w:cstheme="minorHAnsi"/>
          <w:sz w:val="24"/>
          <w:szCs w:val="24"/>
        </w:rPr>
        <w:t>;</w:t>
      </w:r>
    </w:p>
    <w:p w:rsidR="002B47B9" w:rsidRPr="00C81F47" w:rsidRDefault="008353E3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Modalidade de </w:t>
      </w:r>
      <w:r w:rsidR="002B47B9" w:rsidRPr="00C81F47">
        <w:rPr>
          <w:rFonts w:cstheme="minorHAnsi"/>
          <w:sz w:val="24"/>
          <w:szCs w:val="24"/>
        </w:rPr>
        <w:t xml:space="preserve">Agendamento </w:t>
      </w:r>
      <w:r w:rsidRPr="00C81F47">
        <w:rPr>
          <w:rFonts w:cstheme="minorHAnsi"/>
          <w:sz w:val="24"/>
          <w:szCs w:val="24"/>
        </w:rPr>
        <w:t>U</w:t>
      </w:r>
      <w:r w:rsidR="002B47B9" w:rsidRPr="00C81F47">
        <w:rPr>
          <w:rFonts w:cstheme="minorHAnsi"/>
          <w:sz w:val="24"/>
          <w:szCs w:val="24"/>
        </w:rPr>
        <w:t>nitário: R$ 7,00</w:t>
      </w:r>
      <w:r w:rsidRPr="00C81F47">
        <w:rPr>
          <w:rFonts w:cstheme="minorHAnsi"/>
          <w:sz w:val="24"/>
          <w:szCs w:val="24"/>
        </w:rPr>
        <w:t xml:space="preserve"> por reserva feita;</w:t>
      </w:r>
    </w:p>
    <w:p w:rsidR="002B47B9" w:rsidRPr="00C81F47" w:rsidRDefault="008353E3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Modalidade de Agendamento Rotativo: </w:t>
      </w:r>
      <w:r w:rsidR="002B47B9" w:rsidRPr="00C81F47">
        <w:rPr>
          <w:rFonts w:cstheme="minorHAnsi"/>
          <w:sz w:val="24"/>
          <w:szCs w:val="24"/>
        </w:rPr>
        <w:t>R$ 35,00</w:t>
      </w:r>
      <w:r w:rsidRPr="00C81F47">
        <w:rPr>
          <w:rFonts w:cstheme="minorHAnsi"/>
          <w:sz w:val="24"/>
          <w:szCs w:val="24"/>
        </w:rPr>
        <w:t xml:space="preserve"> mensais¹</w:t>
      </w:r>
      <w:r w:rsidR="00E869F3" w:rsidRPr="00C81F47">
        <w:rPr>
          <w:rFonts w:cstheme="minorHAnsi"/>
          <w:sz w:val="24"/>
          <w:szCs w:val="24"/>
        </w:rPr>
        <w:t>;</w:t>
      </w:r>
    </w:p>
    <w:p w:rsidR="00C81F47" w:rsidRDefault="002B47B9" w:rsidP="002B47B9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Multa por cancelamento tardio (após o prazo de 3 horas antes da reserva): R$ 5,00</w:t>
      </w:r>
      <w:r w:rsidR="00E869F3" w:rsidRPr="00C81F47">
        <w:rPr>
          <w:rFonts w:cstheme="minorHAnsi"/>
          <w:sz w:val="24"/>
          <w:szCs w:val="24"/>
        </w:rPr>
        <w:t>;</w:t>
      </w:r>
    </w:p>
    <w:p w:rsidR="002B47B9" w:rsidRPr="00C81F47" w:rsidRDefault="002B47B9" w:rsidP="002B47B9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pagamento deve ser realizado antes ou imediatamente após o uso do consultório, podendo ser feito via transferência bancária, PIX ou outro meio acordado</w:t>
      </w:r>
      <w:r w:rsidR="008353E3" w:rsidRPr="00C81F47">
        <w:rPr>
          <w:rFonts w:cstheme="minorHAnsi"/>
          <w:sz w:val="24"/>
          <w:szCs w:val="24"/>
        </w:rPr>
        <w:t>²</w:t>
      </w:r>
      <w:r w:rsidR="00E869F3" w:rsidRPr="00C81F47">
        <w:rPr>
          <w:rFonts w:cstheme="minorHAnsi"/>
          <w:sz w:val="24"/>
          <w:szCs w:val="24"/>
        </w:rPr>
        <w:t>;</w:t>
      </w:r>
    </w:p>
    <w:p w:rsidR="002B47B9" w:rsidRDefault="008353E3" w:rsidP="002B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¹ O pagamento da modalidade de agendamento rotativo não dispensa o pagamento da hora reservada, nem dos acréscimos.</w:t>
      </w:r>
    </w:p>
    <w:p w:rsidR="008353E3" w:rsidRPr="002B47B9" w:rsidRDefault="008353E3" w:rsidP="002B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² O não pagamento após o uso do consultório ficará pendente no cadastro da Contratante. Novas reservas só poderão ocorrer, se a Contratante regularizar seu cadastro pagando o valor devido, acrescido de multa de 10%.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### 4. RESPONSABILIDADES DA CONTRATANTE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Utilizar o espaço conforme os termos acordados.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Zelar pela conservação do consultório e equipamentos.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Seguir normas de conduta e respeitar os demais profissionais no espaço.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Responsabilizar-se por qualquer dano causado ao imóvel ou equipamentos.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Respeitar as regras de uso das fechaduras eletrônicas, que possuem senha individual para acesso.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Avisar qualquer defeito ou problema identificado nas instalações imediatamente à Contratada.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lastRenderedPageBreak/>
        <w:t>Não realizar modificações ou instalações sem autorização prévia.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Garantir que seu atendimento seja conduzido de forma ética e compatível com as normas profissionais vigentes.</w:t>
      </w:r>
    </w:p>
    <w:p w:rsidR="00E869F3" w:rsidRPr="00C81F47" w:rsidRDefault="00E869F3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Seguir o Regulamento Interno, disponível no site </w:t>
      </w:r>
      <w:hyperlink r:id="rId6" w:history="1">
        <w:r w:rsidR="0015750E" w:rsidRPr="00380CC1">
          <w:rPr>
            <w:rStyle w:val="Hyperlink"/>
            <w:rFonts w:cstheme="minorHAnsi"/>
            <w:sz w:val="24"/>
            <w:szCs w:val="24"/>
          </w:rPr>
          <w:t>www.coworkingterapia.com</w:t>
        </w:r>
      </w:hyperlink>
      <w:r w:rsidRPr="00C81F47">
        <w:rPr>
          <w:rFonts w:cstheme="minorHAnsi"/>
          <w:sz w:val="24"/>
          <w:szCs w:val="24"/>
        </w:rPr>
        <w:t>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### 5. RESPONSABILIDADES DA CONTRATADA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Manter o espaço limpo e em condições adequadas de uso.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Garantir o funcionamento da infraestrutura oferecida.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Informar sobre qualquer alteração nos serviços com 15 dias de antecedência.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Disponibilizar suporte local para esclarecimentos e assistência.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Manter as fechaduras eletrônicas em pleno funcionamento, fornecendo as senhas de acesso previamente.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 xml:space="preserve">Todas as regras, regulamentos e instruções disponibilizados no site </w:t>
      </w:r>
      <w:r w:rsidR="008B6E49" w:rsidRPr="008B6E49">
        <w:rPr>
          <w:rFonts w:cstheme="minorHAnsi"/>
          <w:sz w:val="24"/>
          <w:szCs w:val="24"/>
        </w:rPr>
        <w:t xml:space="preserve">em Regulamento Interno, no </w:t>
      </w:r>
      <w:hyperlink r:id="rId7" w:history="1">
        <w:r w:rsidR="0015750E" w:rsidRPr="00380CC1">
          <w:rPr>
            <w:rStyle w:val="Hyperlink"/>
            <w:rFonts w:cstheme="minorHAnsi"/>
            <w:sz w:val="24"/>
            <w:szCs w:val="24"/>
          </w:rPr>
          <w:t>www.coworkingterapia.com</w:t>
        </w:r>
      </w:hyperlink>
      <w:r w:rsidR="0015750E">
        <w:rPr>
          <w:rFonts w:cstheme="minorHAnsi"/>
          <w:sz w:val="24"/>
          <w:szCs w:val="24"/>
        </w:rPr>
        <w:t xml:space="preserve"> </w:t>
      </w:r>
      <w:r w:rsidRPr="008B6E49">
        <w:rPr>
          <w:rFonts w:cstheme="minorHAnsi"/>
          <w:sz w:val="24"/>
          <w:szCs w:val="24"/>
        </w:rPr>
        <w:t>fazem parte integrante deste contrato.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### 6. RESCISÃO E PENALIDADES</w:t>
      </w:r>
    </w:p>
    <w:p w:rsidR="002B47B9" w:rsidRPr="008B6E49" w:rsidRDefault="002B47B9" w:rsidP="008B6E49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O contrato pode ser rescindido a qualquer momento, desde que comunicado com antecedência de 3 dias</w:t>
      </w:r>
      <w:r w:rsidR="008B6E49" w:rsidRPr="008B6E49">
        <w:rPr>
          <w:rFonts w:cstheme="minorHAnsi"/>
          <w:sz w:val="24"/>
          <w:szCs w:val="24"/>
        </w:rPr>
        <w:t>¹.</w:t>
      </w:r>
      <w:r w:rsidR="00C81F47">
        <w:rPr>
          <w:rFonts w:cstheme="minorHAnsi"/>
          <w:sz w:val="24"/>
          <w:szCs w:val="24"/>
        </w:rPr>
        <w:t xml:space="preserve"> O c</w:t>
      </w:r>
      <w:r w:rsidR="00C81F47">
        <w:rPr>
          <w:rFonts w:cstheme="minorHAnsi"/>
          <w:sz w:val="24"/>
          <w:szCs w:val="24"/>
        </w:rPr>
        <w:t>ancelamento de reserva não rescinde contrato</w:t>
      </w:r>
      <w:r w:rsidR="00C81F47">
        <w:rPr>
          <w:rFonts w:cstheme="minorHAnsi"/>
          <w:sz w:val="24"/>
          <w:szCs w:val="24"/>
        </w:rPr>
        <w:t>.</w:t>
      </w:r>
    </w:p>
    <w:p w:rsidR="00C81F47" w:rsidRDefault="002B47B9" w:rsidP="00630140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descumprimento de qualquer cláusula pode gerar penalidades, incluindo multa</w:t>
      </w:r>
      <w:r w:rsidR="00C81F47" w:rsidRPr="00C81F47">
        <w:rPr>
          <w:rFonts w:cstheme="minorHAnsi"/>
          <w:sz w:val="24"/>
          <w:szCs w:val="24"/>
        </w:rPr>
        <w:t>¹.</w:t>
      </w:r>
    </w:p>
    <w:p w:rsidR="002B47B9" w:rsidRPr="00C81F47" w:rsidRDefault="002B47B9" w:rsidP="00630140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Em caso de uso inadequado do espaço, a Contratada cancelar</w:t>
      </w:r>
      <w:r w:rsidR="0015750E">
        <w:rPr>
          <w:rFonts w:cstheme="minorHAnsi"/>
          <w:sz w:val="24"/>
          <w:szCs w:val="24"/>
        </w:rPr>
        <w:t>á</w:t>
      </w:r>
      <w:r w:rsidRPr="00C81F47">
        <w:rPr>
          <w:rFonts w:cstheme="minorHAnsi"/>
          <w:sz w:val="24"/>
          <w:szCs w:val="24"/>
        </w:rPr>
        <w:t xml:space="preserve"> a sublocação e notificar</w:t>
      </w:r>
      <w:r w:rsidR="0015750E">
        <w:rPr>
          <w:rFonts w:cstheme="minorHAnsi"/>
          <w:sz w:val="24"/>
          <w:szCs w:val="24"/>
        </w:rPr>
        <w:t>á as</w:t>
      </w:r>
      <w:r w:rsidRPr="00C81F47">
        <w:rPr>
          <w:rFonts w:cstheme="minorHAnsi"/>
          <w:sz w:val="24"/>
          <w:szCs w:val="24"/>
        </w:rPr>
        <w:t xml:space="preserve"> autoridades, se necessário</w:t>
      </w:r>
      <w:r w:rsidR="008B6E49" w:rsidRPr="00C81F47">
        <w:rPr>
          <w:rFonts w:cstheme="minorHAnsi"/>
          <w:sz w:val="24"/>
          <w:szCs w:val="24"/>
        </w:rPr>
        <w:t>².</w:t>
      </w:r>
    </w:p>
    <w:p w:rsidR="002B47B9" w:rsidRPr="008B6E49" w:rsidRDefault="002B47B9" w:rsidP="008B6E49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Caso ocorra dano ao espaço, a Contratante será responsável pelo ressarcimento dos custos de reparo.</w:t>
      </w:r>
    </w:p>
    <w:p w:rsidR="008B6E49" w:rsidRPr="002B47B9" w:rsidRDefault="008B6E49" w:rsidP="00C81F47">
      <w:pPr>
        <w:ind w:left="360"/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¹ </w:t>
      </w:r>
      <w:r w:rsidR="00C81F47" w:rsidRPr="00C81F47">
        <w:rPr>
          <w:rFonts w:cstheme="minorHAnsi"/>
          <w:sz w:val="24"/>
          <w:szCs w:val="24"/>
        </w:rPr>
        <w:t xml:space="preserve">O </w:t>
      </w:r>
      <w:r w:rsidR="00C81F47" w:rsidRPr="00C81F47">
        <w:rPr>
          <w:rFonts w:cstheme="minorHAnsi"/>
          <w:sz w:val="24"/>
          <w:szCs w:val="24"/>
        </w:rPr>
        <w:t>equivalente a duas vezes o valor da última sublocação.</w:t>
      </w:r>
      <w:r w:rsidR="00C81F4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² Multa de 10 vezes o valor da última sublocação.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### 7. DISPOSIÇÕES FINAIS</w:t>
      </w:r>
    </w:p>
    <w:p w:rsidR="002B47B9" w:rsidRPr="00C81F47" w:rsidRDefault="002B47B9" w:rsidP="00C81F47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A não utilização do espaço sem aviso prévio não exime a Contratante do pagamento devido.</w:t>
      </w:r>
    </w:p>
    <w:p w:rsidR="002B47B9" w:rsidRPr="00C81F47" w:rsidRDefault="002B47B9" w:rsidP="00C81F47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foro da Comarca de Águas Claras-DF é eleito para dirimir quaisquer questões oriundas deste contrato.</w:t>
      </w:r>
    </w:p>
    <w:p w:rsidR="002B47B9" w:rsidRDefault="002B47B9" w:rsidP="00C81F47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Qualquer alteração no contrato deverá ser feita por escrito e assinada por ambas as partes.</w:t>
      </w:r>
    </w:p>
    <w:p w:rsidR="005D5672" w:rsidRPr="005D5672" w:rsidRDefault="00C81F47" w:rsidP="005D5672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assinatura deste contrato poderá ser feita de duas formas: Digitalmente pelo </w:t>
      </w:r>
      <w:hyperlink r:id="rId8" w:history="1">
        <w:r w:rsidRPr="0015750E">
          <w:rPr>
            <w:rStyle w:val="Hyperlink"/>
            <w:rFonts w:cstheme="minorHAnsi"/>
            <w:sz w:val="24"/>
            <w:szCs w:val="24"/>
          </w:rPr>
          <w:t>GOV.BR</w:t>
        </w:r>
      </w:hyperlink>
      <w:r>
        <w:rPr>
          <w:rFonts w:cstheme="minorHAnsi"/>
          <w:sz w:val="24"/>
          <w:szCs w:val="24"/>
        </w:rPr>
        <w:t>,</w:t>
      </w:r>
      <w:r w:rsidR="001575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dispensando o reconhecimento de firma em cartório. Ou manualmente, necessitando o reconhecimento de firma em cartório.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Brasília - DF, </w:t>
      </w:r>
      <w:sdt>
        <w:sdtPr>
          <w:rPr>
            <w:rFonts w:cstheme="minorHAnsi"/>
            <w:sz w:val="24"/>
            <w:szCs w:val="24"/>
          </w:rPr>
          <w:id w:val="1390691296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B47B9">
            <w:rPr>
              <w:rFonts w:cstheme="minorHAnsi"/>
              <w:sz w:val="24"/>
              <w:szCs w:val="24"/>
            </w:rPr>
            <w:t>[Data]</w:t>
          </w:r>
        </w:sdtContent>
      </w:sdt>
    </w:p>
    <w:p w:rsidR="002B47B9" w:rsidRPr="002B47B9" w:rsidRDefault="002B47B9" w:rsidP="002B47B9">
      <w:pPr>
        <w:rPr>
          <w:rFonts w:cstheme="minorHAnsi"/>
          <w:sz w:val="24"/>
          <w:szCs w:val="24"/>
        </w:rPr>
      </w:pP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Assinaturas: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</w:p>
    <w:p w:rsidR="005D5672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lastRenderedPageBreak/>
        <w:t xml:space="preserve">Contratante: ________________________________________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 </w:t>
      </w:r>
    </w:p>
    <w:p w:rsid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Contratada: ________________________________________  </w:t>
      </w:r>
    </w:p>
    <w:p w:rsidR="005D5672" w:rsidRPr="002B47B9" w:rsidRDefault="005D5672" w:rsidP="002B47B9">
      <w:pPr>
        <w:rPr>
          <w:rFonts w:cstheme="minorHAnsi"/>
          <w:sz w:val="24"/>
          <w:szCs w:val="24"/>
        </w:rPr>
      </w:pPr>
    </w:p>
    <w:p w:rsidR="005D5672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Testemunha 1: ______________________________________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Testemunha 2: ______________________________________</w:t>
      </w:r>
    </w:p>
    <w:p w:rsidR="0036514E" w:rsidRPr="002B47B9" w:rsidRDefault="0036514E">
      <w:pPr>
        <w:rPr>
          <w:rFonts w:cstheme="minorHAnsi"/>
          <w:sz w:val="24"/>
          <w:szCs w:val="24"/>
        </w:rPr>
      </w:pPr>
    </w:p>
    <w:sectPr w:rsidR="0036514E" w:rsidRPr="002B47B9" w:rsidSect="00C81F47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4F0A"/>
    <w:multiLevelType w:val="hybridMultilevel"/>
    <w:tmpl w:val="D3F4F7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1AF"/>
    <w:multiLevelType w:val="hybridMultilevel"/>
    <w:tmpl w:val="52D29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2E71"/>
    <w:multiLevelType w:val="hybridMultilevel"/>
    <w:tmpl w:val="E6BA14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087"/>
    <w:multiLevelType w:val="hybridMultilevel"/>
    <w:tmpl w:val="C0503B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169E8"/>
    <w:multiLevelType w:val="hybridMultilevel"/>
    <w:tmpl w:val="6CC05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00E2"/>
    <w:multiLevelType w:val="hybridMultilevel"/>
    <w:tmpl w:val="2946A5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D0C"/>
    <w:multiLevelType w:val="hybridMultilevel"/>
    <w:tmpl w:val="27DEFC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oaiSm2jPb5wxopAjVcUTHgTvT2a4h5OtdRN0+9QMAL6qovjIVMj5WywFRb0jFsdAp9+ZxhzLr/vKTo0GGXHcQ==" w:salt="yNJEH3o9+R5rnzEumlY1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9"/>
    <w:rsid w:val="0015750E"/>
    <w:rsid w:val="002B47B9"/>
    <w:rsid w:val="0036514E"/>
    <w:rsid w:val="00422870"/>
    <w:rsid w:val="005D5672"/>
    <w:rsid w:val="008353E3"/>
    <w:rsid w:val="008B6E49"/>
    <w:rsid w:val="00A03DDE"/>
    <w:rsid w:val="00B60862"/>
    <w:rsid w:val="00B60E7B"/>
    <w:rsid w:val="00BA250D"/>
    <w:rsid w:val="00BD0162"/>
    <w:rsid w:val="00C81F47"/>
    <w:rsid w:val="00E869F3"/>
    <w:rsid w:val="00E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1B85"/>
  <w15:chartTrackingRefBased/>
  <w15:docId w15:val="{C9BF7876-B689-4424-83B4-2A5A73AE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E4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60862"/>
    <w:rPr>
      <w:color w:val="808080"/>
    </w:rPr>
  </w:style>
  <w:style w:type="character" w:styleId="Hyperlink">
    <w:name w:val="Hyperlink"/>
    <w:basedOn w:val="Fontepargpadro"/>
    <w:uiPriority w:val="99"/>
    <w:unhideWhenUsed/>
    <w:rsid w:val="001575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workingterap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workingterapi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workingterapia@gmail.com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FDD64-68F3-47D2-9228-2DEFEA2DC0EA}"/>
      </w:docPartPr>
      <w:docPartBody>
        <w:p w:rsidR="00000000" w:rsidRDefault="005C4C50">
          <w:r w:rsidRPr="00380C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9B775916E849B28FFB54023F0CA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C78BD-34C3-4270-8A12-3DFD9D4AB3BD}"/>
      </w:docPartPr>
      <w:docPartBody>
        <w:p w:rsidR="00000000" w:rsidRDefault="005C4C50" w:rsidP="005C4C50">
          <w:pPr>
            <w:pStyle w:val="EC9B775916E849B28FFB54023F0CAA025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48379102A173489DA96A81762BB43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479AA-D856-4630-9D30-28F33781D122}"/>
      </w:docPartPr>
      <w:docPartBody>
        <w:p w:rsidR="00000000" w:rsidRDefault="005C4C50" w:rsidP="005C4C50">
          <w:pPr>
            <w:pStyle w:val="48379102A173489DA96A81762BB43E79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8B2F4B27A8FE490E8049994672A78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1674C-4773-498D-890F-6804356264FC}"/>
      </w:docPartPr>
      <w:docPartBody>
        <w:p w:rsidR="00000000" w:rsidRDefault="005C4C50" w:rsidP="005C4C50">
          <w:pPr>
            <w:pStyle w:val="8B2F4B27A8FE490E8049994672A78EF4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7F26E717304C4B6DAAD3FF9C6F32E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C5498-4719-446D-A6A0-9A192AE5A8E0}"/>
      </w:docPartPr>
      <w:docPartBody>
        <w:p w:rsidR="00000000" w:rsidRDefault="005C4C50" w:rsidP="005C4C50">
          <w:pPr>
            <w:pStyle w:val="7F26E717304C4B6DAAD3FF9C6F32EB68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8D8692F575284DDFA1C89F42909D0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D33E9-790C-4B6D-AEDC-90D19858CE0D}"/>
      </w:docPartPr>
      <w:docPartBody>
        <w:p w:rsidR="00000000" w:rsidRDefault="005C4C50" w:rsidP="005C4C50">
          <w:pPr>
            <w:pStyle w:val="8D8692F575284DDFA1C89F42909D0143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3B073B7827794128BE2EE31ED783B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8EBF9-2591-4E07-B3F3-D27DC8C92442}"/>
      </w:docPartPr>
      <w:docPartBody>
        <w:p w:rsidR="00000000" w:rsidRDefault="005C4C50" w:rsidP="005C4C50">
          <w:pPr>
            <w:pStyle w:val="3B073B7827794128BE2EE31ED783B9E6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2514AEAC61824558A856398B35AAC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7AEE5-BDF3-4C02-88DE-E979CF958AD2}"/>
      </w:docPartPr>
      <w:docPartBody>
        <w:p w:rsidR="00000000" w:rsidRDefault="005C4C50" w:rsidP="005C4C50">
          <w:pPr>
            <w:pStyle w:val="2514AEAC61824558A856398B35AACBBF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CAAF2F1EF391479483E10FC39AFB0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2D684-3DD7-42F1-A8F9-6B67D25E738E}"/>
      </w:docPartPr>
      <w:docPartBody>
        <w:p w:rsidR="00000000" w:rsidRDefault="005C4C50" w:rsidP="005C4C50">
          <w:pPr>
            <w:pStyle w:val="CAAF2F1EF391479483E10FC39AFB012E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8078B7897DA946D881864D968C451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A86E5-149D-49E7-BA29-DBFB90CB3EBC}"/>
      </w:docPartPr>
      <w:docPartBody>
        <w:p w:rsidR="00000000" w:rsidRDefault="005C4C50" w:rsidP="005C4C50">
          <w:pPr>
            <w:pStyle w:val="8078B7897DA946D881864D968C4516E4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481BC23EC7384B7781A24D8E7F843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159A6-C7C3-49A2-BED5-E4484B728BD7}"/>
      </w:docPartPr>
      <w:docPartBody>
        <w:p w:rsidR="00000000" w:rsidRDefault="005C4C50" w:rsidP="005C4C50">
          <w:pPr>
            <w:pStyle w:val="481BC23EC7384B7781A24D8E7F843864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5C5DB68BD8154E779912732160A0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7F977-0922-45CB-94F9-775DEF064019}"/>
      </w:docPartPr>
      <w:docPartBody>
        <w:p w:rsidR="00000000" w:rsidRDefault="005C4C50" w:rsidP="005C4C50">
          <w:pPr>
            <w:pStyle w:val="5C5DB68BD8154E779912732160A0C7054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A2A4F9A1EF6D43CE80C3D074A9849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F55AC-993D-4EE9-A487-C8AC1E803A9D}"/>
      </w:docPartPr>
      <w:docPartBody>
        <w:p w:rsidR="00000000" w:rsidRDefault="005C4C50" w:rsidP="005C4C50">
          <w:pPr>
            <w:pStyle w:val="A2A4F9A1EF6D43CE80C3D074A984911C"/>
          </w:pPr>
          <w:r w:rsidRPr="00380C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208A6870AA4F23870248D907469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0DD0-5CA9-4ACB-9B9E-CCBAB309D15F}"/>
      </w:docPartPr>
      <w:docPartBody>
        <w:p w:rsidR="00000000" w:rsidRDefault="005C4C50" w:rsidP="005C4C50">
          <w:pPr>
            <w:pStyle w:val="F0208A6870AA4F23870248D9074692CF"/>
          </w:pPr>
          <w:r w:rsidRPr="00380C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E9C4B89B67487A9E3F49E48C052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CC446-A97D-48DF-9417-ED9F69C428FE}"/>
      </w:docPartPr>
      <w:docPartBody>
        <w:p w:rsidR="00000000" w:rsidRDefault="005C4C50" w:rsidP="005C4C50">
          <w:pPr>
            <w:pStyle w:val="DEE9C4B89B67487A9E3F49E48C052403"/>
          </w:pPr>
          <w:r w:rsidRPr="00380C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0FE42C98774A96A4E35678886FE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A77C6-DEAD-43FF-9745-28635F77339A}"/>
      </w:docPartPr>
      <w:docPartBody>
        <w:p w:rsidR="00000000" w:rsidRDefault="005C4C50" w:rsidP="005C4C50">
          <w:pPr>
            <w:pStyle w:val="290FE42C98774A96A4E35678886FEACE3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20F80A47B47849EC9AAD07170BBC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CE95C-D27E-4E17-8BE4-9DC4E69F7001}"/>
      </w:docPartPr>
      <w:docPartBody>
        <w:p w:rsidR="00000000" w:rsidRDefault="005C4C50" w:rsidP="005C4C50">
          <w:pPr>
            <w:pStyle w:val="20F80A47B47849EC9AAD07170BBCC005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B98F1E6A242245908903E6455E258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A052F-1D40-40EC-B6F2-5E35D088FEFB}"/>
      </w:docPartPr>
      <w:docPartBody>
        <w:p w:rsidR="00000000" w:rsidRDefault="005C4C50" w:rsidP="005C4C50">
          <w:pPr>
            <w:pStyle w:val="B98F1E6A242245908903E6455E25816D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AE6EB9A7980240E1AB60A1D4B3ABF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1A85D-56DA-435D-9627-DF25659D22C4}"/>
      </w:docPartPr>
      <w:docPartBody>
        <w:p w:rsidR="00000000" w:rsidRDefault="005C4C50" w:rsidP="005C4C50">
          <w:pPr>
            <w:pStyle w:val="AE6EB9A7980240E1AB60A1D4B3ABF72A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B2F2590E14C7430088758F0B15928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17974-A823-4299-8138-D4E453B1A492}"/>
      </w:docPartPr>
      <w:docPartBody>
        <w:p w:rsidR="00000000" w:rsidRDefault="005C4C50" w:rsidP="005C4C50">
          <w:pPr>
            <w:pStyle w:val="B2F2590E14C7430088758F0B15928537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E824952CD70E4101B6E8131BAD2C9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D0A3D-346F-4C0F-97D7-0B94F67D47BC}"/>
      </w:docPartPr>
      <w:docPartBody>
        <w:p w:rsidR="00000000" w:rsidRDefault="005C4C50" w:rsidP="005C4C50">
          <w:pPr>
            <w:pStyle w:val="E824952CD70E4101B6E8131BAD2C989F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AE1EC44CBE06431BB212F2D60834A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8EBBB-195D-42D6-ADDD-0EE8CAE26BE8}"/>
      </w:docPartPr>
      <w:docPartBody>
        <w:p w:rsidR="00000000" w:rsidRDefault="005C4C50" w:rsidP="005C4C50">
          <w:pPr>
            <w:pStyle w:val="AE1EC44CBE06431BB212F2D60834AA02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5E98DA4BFD2C496193A37F41909C1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187E-4271-4FD3-B7F3-1ED1DA352228}"/>
      </w:docPartPr>
      <w:docPartBody>
        <w:p w:rsidR="00000000" w:rsidRDefault="005C4C50" w:rsidP="005C4C50">
          <w:pPr>
            <w:pStyle w:val="5E98DA4BFD2C496193A37F41909C1F852"/>
          </w:pPr>
          <w:r>
            <w:rPr>
              <w:rFonts w:cstheme="minorHAnsi"/>
              <w:sz w:val="24"/>
              <w:szCs w:val="24"/>
            </w:rPr>
            <w:t>X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CB325-123D-46E0-97BD-8BB40385F93A}"/>
      </w:docPartPr>
      <w:docPartBody>
        <w:p w:rsidR="00000000" w:rsidRDefault="005C4C50">
          <w:r w:rsidRPr="00380CC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50"/>
    <w:rsid w:val="004050EF"/>
    <w:rsid w:val="005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4C50"/>
    <w:rPr>
      <w:color w:val="808080"/>
    </w:rPr>
  </w:style>
  <w:style w:type="paragraph" w:customStyle="1" w:styleId="EC9B775916E849B28FFB54023F0CAA02">
    <w:name w:val="EC9B775916E849B28FFB54023F0CAA02"/>
    <w:rsid w:val="005C4C50"/>
    <w:rPr>
      <w:rFonts w:eastAsiaTheme="minorHAnsi"/>
      <w:lang w:eastAsia="en-US"/>
    </w:rPr>
  </w:style>
  <w:style w:type="paragraph" w:customStyle="1" w:styleId="EC9B775916E849B28FFB54023F0CAA021">
    <w:name w:val="EC9B775916E849B28FFB54023F0CAA021"/>
    <w:rsid w:val="005C4C50"/>
    <w:rPr>
      <w:rFonts w:eastAsiaTheme="minorHAnsi"/>
      <w:lang w:eastAsia="en-US"/>
    </w:rPr>
  </w:style>
  <w:style w:type="paragraph" w:customStyle="1" w:styleId="48379102A173489DA96A81762BB43E79">
    <w:name w:val="48379102A173489DA96A81762BB43E79"/>
    <w:rsid w:val="005C4C50"/>
  </w:style>
  <w:style w:type="paragraph" w:customStyle="1" w:styleId="8B2F4B27A8FE490E8049994672A78EF4">
    <w:name w:val="8B2F4B27A8FE490E8049994672A78EF4"/>
    <w:rsid w:val="005C4C50"/>
  </w:style>
  <w:style w:type="paragraph" w:customStyle="1" w:styleId="7F26E717304C4B6DAAD3FF9C6F32EB68">
    <w:name w:val="7F26E717304C4B6DAAD3FF9C6F32EB68"/>
    <w:rsid w:val="005C4C50"/>
  </w:style>
  <w:style w:type="paragraph" w:customStyle="1" w:styleId="8D8692F575284DDFA1C89F42909D0143">
    <w:name w:val="8D8692F575284DDFA1C89F42909D0143"/>
    <w:rsid w:val="005C4C50"/>
  </w:style>
  <w:style w:type="paragraph" w:customStyle="1" w:styleId="3B073B7827794128BE2EE31ED783B9E6">
    <w:name w:val="3B073B7827794128BE2EE31ED783B9E6"/>
    <w:rsid w:val="005C4C50"/>
  </w:style>
  <w:style w:type="paragraph" w:customStyle="1" w:styleId="2514AEAC61824558A856398B35AACBBF">
    <w:name w:val="2514AEAC61824558A856398B35AACBBF"/>
    <w:rsid w:val="005C4C50"/>
  </w:style>
  <w:style w:type="paragraph" w:customStyle="1" w:styleId="CAAF2F1EF391479483E10FC39AFB012E">
    <w:name w:val="CAAF2F1EF391479483E10FC39AFB012E"/>
    <w:rsid w:val="005C4C50"/>
  </w:style>
  <w:style w:type="paragraph" w:customStyle="1" w:styleId="8078B7897DA946D881864D968C4516E4">
    <w:name w:val="8078B7897DA946D881864D968C4516E4"/>
    <w:rsid w:val="005C4C50"/>
  </w:style>
  <w:style w:type="paragraph" w:customStyle="1" w:styleId="481BC23EC7384B7781A24D8E7F843864">
    <w:name w:val="481BC23EC7384B7781A24D8E7F843864"/>
    <w:rsid w:val="005C4C50"/>
  </w:style>
  <w:style w:type="paragraph" w:customStyle="1" w:styleId="5C5DB68BD8154E779912732160A0C705">
    <w:name w:val="5C5DB68BD8154E779912732160A0C705"/>
    <w:rsid w:val="005C4C50"/>
  </w:style>
  <w:style w:type="paragraph" w:customStyle="1" w:styleId="A2A4F9A1EF6D43CE80C3D074A984911C">
    <w:name w:val="A2A4F9A1EF6D43CE80C3D074A984911C"/>
    <w:rsid w:val="005C4C50"/>
  </w:style>
  <w:style w:type="paragraph" w:customStyle="1" w:styleId="F0208A6870AA4F23870248D9074692CF">
    <w:name w:val="F0208A6870AA4F23870248D9074692CF"/>
    <w:rsid w:val="005C4C50"/>
  </w:style>
  <w:style w:type="paragraph" w:customStyle="1" w:styleId="DEE9C4B89B67487A9E3F49E48C052403">
    <w:name w:val="DEE9C4B89B67487A9E3F49E48C052403"/>
    <w:rsid w:val="005C4C50"/>
  </w:style>
  <w:style w:type="paragraph" w:customStyle="1" w:styleId="EC9B775916E849B28FFB54023F0CAA022">
    <w:name w:val="EC9B775916E849B28FFB54023F0CAA022"/>
    <w:rsid w:val="005C4C50"/>
    <w:rPr>
      <w:rFonts w:eastAsiaTheme="minorHAnsi"/>
      <w:lang w:eastAsia="en-US"/>
    </w:rPr>
  </w:style>
  <w:style w:type="paragraph" w:customStyle="1" w:styleId="48379102A173489DA96A81762BB43E791">
    <w:name w:val="48379102A173489DA96A81762BB43E791"/>
    <w:rsid w:val="005C4C50"/>
    <w:rPr>
      <w:rFonts w:eastAsiaTheme="minorHAnsi"/>
      <w:lang w:eastAsia="en-US"/>
    </w:rPr>
  </w:style>
  <w:style w:type="paragraph" w:customStyle="1" w:styleId="8B2F4B27A8FE490E8049994672A78EF41">
    <w:name w:val="8B2F4B27A8FE490E8049994672A78EF41"/>
    <w:rsid w:val="005C4C50"/>
    <w:rPr>
      <w:rFonts w:eastAsiaTheme="minorHAnsi"/>
      <w:lang w:eastAsia="en-US"/>
    </w:rPr>
  </w:style>
  <w:style w:type="paragraph" w:customStyle="1" w:styleId="7F26E717304C4B6DAAD3FF9C6F32EB681">
    <w:name w:val="7F26E717304C4B6DAAD3FF9C6F32EB681"/>
    <w:rsid w:val="005C4C50"/>
    <w:rPr>
      <w:rFonts w:eastAsiaTheme="minorHAnsi"/>
      <w:lang w:eastAsia="en-US"/>
    </w:rPr>
  </w:style>
  <w:style w:type="paragraph" w:customStyle="1" w:styleId="8D8692F575284DDFA1C89F42909D01431">
    <w:name w:val="8D8692F575284DDFA1C89F42909D01431"/>
    <w:rsid w:val="005C4C50"/>
    <w:rPr>
      <w:rFonts w:eastAsiaTheme="minorHAnsi"/>
      <w:lang w:eastAsia="en-US"/>
    </w:rPr>
  </w:style>
  <w:style w:type="paragraph" w:customStyle="1" w:styleId="3B073B7827794128BE2EE31ED783B9E61">
    <w:name w:val="3B073B7827794128BE2EE31ED783B9E61"/>
    <w:rsid w:val="005C4C50"/>
    <w:rPr>
      <w:rFonts w:eastAsiaTheme="minorHAnsi"/>
      <w:lang w:eastAsia="en-US"/>
    </w:rPr>
  </w:style>
  <w:style w:type="paragraph" w:customStyle="1" w:styleId="2514AEAC61824558A856398B35AACBBF1">
    <w:name w:val="2514AEAC61824558A856398B35AACBBF1"/>
    <w:rsid w:val="005C4C50"/>
    <w:rPr>
      <w:rFonts w:eastAsiaTheme="minorHAnsi"/>
      <w:lang w:eastAsia="en-US"/>
    </w:rPr>
  </w:style>
  <w:style w:type="paragraph" w:customStyle="1" w:styleId="CAAF2F1EF391479483E10FC39AFB012E1">
    <w:name w:val="CAAF2F1EF391479483E10FC39AFB012E1"/>
    <w:rsid w:val="005C4C50"/>
    <w:rPr>
      <w:rFonts w:eastAsiaTheme="minorHAnsi"/>
      <w:lang w:eastAsia="en-US"/>
    </w:rPr>
  </w:style>
  <w:style w:type="paragraph" w:customStyle="1" w:styleId="8078B7897DA946D881864D968C4516E41">
    <w:name w:val="8078B7897DA946D881864D968C4516E41"/>
    <w:rsid w:val="005C4C50"/>
    <w:rPr>
      <w:rFonts w:eastAsiaTheme="minorHAnsi"/>
      <w:lang w:eastAsia="en-US"/>
    </w:rPr>
  </w:style>
  <w:style w:type="paragraph" w:customStyle="1" w:styleId="481BC23EC7384B7781A24D8E7F8438641">
    <w:name w:val="481BC23EC7384B7781A24D8E7F8438641"/>
    <w:rsid w:val="005C4C50"/>
    <w:rPr>
      <w:rFonts w:eastAsiaTheme="minorHAnsi"/>
      <w:lang w:eastAsia="en-US"/>
    </w:rPr>
  </w:style>
  <w:style w:type="paragraph" w:customStyle="1" w:styleId="5C5DB68BD8154E779912732160A0C7051">
    <w:name w:val="5C5DB68BD8154E779912732160A0C7051"/>
    <w:rsid w:val="005C4C50"/>
    <w:rPr>
      <w:rFonts w:eastAsiaTheme="minorHAnsi"/>
      <w:lang w:eastAsia="en-US"/>
    </w:rPr>
  </w:style>
  <w:style w:type="paragraph" w:customStyle="1" w:styleId="290FE42C98774A96A4E35678886FEACE">
    <w:name w:val="290FE42C98774A96A4E35678886FEACE"/>
    <w:rsid w:val="005C4C50"/>
  </w:style>
  <w:style w:type="paragraph" w:customStyle="1" w:styleId="EC9B775916E849B28FFB54023F0CAA023">
    <w:name w:val="EC9B775916E849B28FFB54023F0CAA023"/>
    <w:rsid w:val="005C4C50"/>
    <w:rPr>
      <w:rFonts w:eastAsiaTheme="minorHAnsi"/>
      <w:lang w:eastAsia="en-US"/>
    </w:rPr>
  </w:style>
  <w:style w:type="paragraph" w:customStyle="1" w:styleId="48379102A173489DA96A81762BB43E792">
    <w:name w:val="48379102A173489DA96A81762BB43E792"/>
    <w:rsid w:val="005C4C50"/>
    <w:rPr>
      <w:rFonts w:eastAsiaTheme="minorHAnsi"/>
      <w:lang w:eastAsia="en-US"/>
    </w:rPr>
  </w:style>
  <w:style w:type="paragraph" w:customStyle="1" w:styleId="8B2F4B27A8FE490E8049994672A78EF42">
    <w:name w:val="8B2F4B27A8FE490E8049994672A78EF42"/>
    <w:rsid w:val="005C4C50"/>
    <w:rPr>
      <w:rFonts w:eastAsiaTheme="minorHAnsi"/>
      <w:lang w:eastAsia="en-US"/>
    </w:rPr>
  </w:style>
  <w:style w:type="paragraph" w:customStyle="1" w:styleId="7F26E717304C4B6DAAD3FF9C6F32EB682">
    <w:name w:val="7F26E717304C4B6DAAD3FF9C6F32EB682"/>
    <w:rsid w:val="005C4C50"/>
    <w:rPr>
      <w:rFonts w:eastAsiaTheme="minorHAnsi"/>
      <w:lang w:eastAsia="en-US"/>
    </w:rPr>
  </w:style>
  <w:style w:type="paragraph" w:customStyle="1" w:styleId="8D8692F575284DDFA1C89F42909D01432">
    <w:name w:val="8D8692F575284DDFA1C89F42909D01432"/>
    <w:rsid w:val="005C4C50"/>
    <w:rPr>
      <w:rFonts w:eastAsiaTheme="minorHAnsi"/>
      <w:lang w:eastAsia="en-US"/>
    </w:rPr>
  </w:style>
  <w:style w:type="paragraph" w:customStyle="1" w:styleId="3B073B7827794128BE2EE31ED783B9E62">
    <w:name w:val="3B073B7827794128BE2EE31ED783B9E62"/>
    <w:rsid w:val="005C4C50"/>
    <w:rPr>
      <w:rFonts w:eastAsiaTheme="minorHAnsi"/>
      <w:lang w:eastAsia="en-US"/>
    </w:rPr>
  </w:style>
  <w:style w:type="paragraph" w:customStyle="1" w:styleId="2514AEAC61824558A856398B35AACBBF2">
    <w:name w:val="2514AEAC61824558A856398B35AACBBF2"/>
    <w:rsid w:val="005C4C50"/>
    <w:rPr>
      <w:rFonts w:eastAsiaTheme="minorHAnsi"/>
      <w:lang w:eastAsia="en-US"/>
    </w:rPr>
  </w:style>
  <w:style w:type="paragraph" w:customStyle="1" w:styleId="CAAF2F1EF391479483E10FC39AFB012E2">
    <w:name w:val="CAAF2F1EF391479483E10FC39AFB012E2"/>
    <w:rsid w:val="005C4C50"/>
    <w:rPr>
      <w:rFonts w:eastAsiaTheme="minorHAnsi"/>
      <w:lang w:eastAsia="en-US"/>
    </w:rPr>
  </w:style>
  <w:style w:type="paragraph" w:customStyle="1" w:styleId="8078B7897DA946D881864D968C4516E42">
    <w:name w:val="8078B7897DA946D881864D968C4516E42"/>
    <w:rsid w:val="005C4C50"/>
    <w:rPr>
      <w:rFonts w:eastAsiaTheme="minorHAnsi"/>
      <w:lang w:eastAsia="en-US"/>
    </w:rPr>
  </w:style>
  <w:style w:type="paragraph" w:customStyle="1" w:styleId="481BC23EC7384B7781A24D8E7F8438642">
    <w:name w:val="481BC23EC7384B7781A24D8E7F8438642"/>
    <w:rsid w:val="005C4C50"/>
    <w:rPr>
      <w:rFonts w:eastAsiaTheme="minorHAnsi"/>
      <w:lang w:eastAsia="en-US"/>
    </w:rPr>
  </w:style>
  <w:style w:type="paragraph" w:customStyle="1" w:styleId="5C5DB68BD8154E779912732160A0C7052">
    <w:name w:val="5C5DB68BD8154E779912732160A0C7052"/>
    <w:rsid w:val="005C4C50"/>
    <w:rPr>
      <w:rFonts w:eastAsiaTheme="minorHAnsi"/>
      <w:lang w:eastAsia="en-US"/>
    </w:rPr>
  </w:style>
  <w:style w:type="paragraph" w:customStyle="1" w:styleId="290FE42C98774A96A4E35678886FEACE1">
    <w:name w:val="290FE42C98774A96A4E35678886FEACE1"/>
    <w:rsid w:val="005C4C50"/>
    <w:rPr>
      <w:rFonts w:eastAsiaTheme="minorHAnsi"/>
      <w:lang w:eastAsia="en-US"/>
    </w:rPr>
  </w:style>
  <w:style w:type="paragraph" w:customStyle="1" w:styleId="20F80A47B47849EC9AAD07170BBCC005">
    <w:name w:val="20F80A47B47849EC9AAD07170BBCC005"/>
    <w:rsid w:val="005C4C50"/>
  </w:style>
  <w:style w:type="paragraph" w:customStyle="1" w:styleId="B98F1E6A242245908903E6455E25816D">
    <w:name w:val="B98F1E6A242245908903E6455E25816D"/>
    <w:rsid w:val="005C4C50"/>
  </w:style>
  <w:style w:type="paragraph" w:customStyle="1" w:styleId="AE6EB9A7980240E1AB60A1D4B3ABF72A">
    <w:name w:val="AE6EB9A7980240E1AB60A1D4B3ABF72A"/>
    <w:rsid w:val="005C4C50"/>
  </w:style>
  <w:style w:type="paragraph" w:customStyle="1" w:styleId="B2F2590E14C7430088758F0B15928537">
    <w:name w:val="B2F2590E14C7430088758F0B15928537"/>
    <w:rsid w:val="005C4C50"/>
  </w:style>
  <w:style w:type="paragraph" w:customStyle="1" w:styleId="E824952CD70E4101B6E8131BAD2C989F">
    <w:name w:val="E824952CD70E4101B6E8131BAD2C989F"/>
    <w:rsid w:val="005C4C50"/>
  </w:style>
  <w:style w:type="paragraph" w:customStyle="1" w:styleId="AE1EC44CBE06431BB212F2D60834AA02">
    <w:name w:val="AE1EC44CBE06431BB212F2D60834AA02"/>
    <w:rsid w:val="005C4C50"/>
  </w:style>
  <w:style w:type="paragraph" w:customStyle="1" w:styleId="5E98DA4BFD2C496193A37F41909C1F85">
    <w:name w:val="5E98DA4BFD2C496193A37F41909C1F85"/>
    <w:rsid w:val="005C4C50"/>
  </w:style>
  <w:style w:type="paragraph" w:customStyle="1" w:styleId="EC9B775916E849B28FFB54023F0CAA024">
    <w:name w:val="EC9B775916E849B28FFB54023F0CAA024"/>
    <w:rsid w:val="005C4C50"/>
    <w:rPr>
      <w:rFonts w:eastAsiaTheme="minorHAnsi"/>
      <w:lang w:eastAsia="en-US"/>
    </w:rPr>
  </w:style>
  <w:style w:type="paragraph" w:customStyle="1" w:styleId="48379102A173489DA96A81762BB43E793">
    <w:name w:val="48379102A173489DA96A81762BB43E793"/>
    <w:rsid w:val="005C4C50"/>
    <w:rPr>
      <w:rFonts w:eastAsiaTheme="minorHAnsi"/>
      <w:lang w:eastAsia="en-US"/>
    </w:rPr>
  </w:style>
  <w:style w:type="paragraph" w:customStyle="1" w:styleId="8B2F4B27A8FE490E8049994672A78EF43">
    <w:name w:val="8B2F4B27A8FE490E8049994672A78EF43"/>
    <w:rsid w:val="005C4C50"/>
    <w:rPr>
      <w:rFonts w:eastAsiaTheme="minorHAnsi"/>
      <w:lang w:eastAsia="en-US"/>
    </w:rPr>
  </w:style>
  <w:style w:type="paragraph" w:customStyle="1" w:styleId="7F26E717304C4B6DAAD3FF9C6F32EB683">
    <w:name w:val="7F26E717304C4B6DAAD3FF9C6F32EB683"/>
    <w:rsid w:val="005C4C50"/>
    <w:rPr>
      <w:rFonts w:eastAsiaTheme="minorHAnsi"/>
      <w:lang w:eastAsia="en-US"/>
    </w:rPr>
  </w:style>
  <w:style w:type="paragraph" w:customStyle="1" w:styleId="8D8692F575284DDFA1C89F42909D01433">
    <w:name w:val="8D8692F575284DDFA1C89F42909D01433"/>
    <w:rsid w:val="005C4C50"/>
    <w:rPr>
      <w:rFonts w:eastAsiaTheme="minorHAnsi"/>
      <w:lang w:eastAsia="en-US"/>
    </w:rPr>
  </w:style>
  <w:style w:type="paragraph" w:customStyle="1" w:styleId="3B073B7827794128BE2EE31ED783B9E63">
    <w:name w:val="3B073B7827794128BE2EE31ED783B9E63"/>
    <w:rsid w:val="005C4C50"/>
    <w:rPr>
      <w:rFonts w:eastAsiaTheme="minorHAnsi"/>
      <w:lang w:eastAsia="en-US"/>
    </w:rPr>
  </w:style>
  <w:style w:type="paragraph" w:customStyle="1" w:styleId="2514AEAC61824558A856398B35AACBBF3">
    <w:name w:val="2514AEAC61824558A856398B35AACBBF3"/>
    <w:rsid w:val="005C4C50"/>
    <w:rPr>
      <w:rFonts w:eastAsiaTheme="minorHAnsi"/>
      <w:lang w:eastAsia="en-US"/>
    </w:rPr>
  </w:style>
  <w:style w:type="paragraph" w:customStyle="1" w:styleId="CAAF2F1EF391479483E10FC39AFB012E3">
    <w:name w:val="CAAF2F1EF391479483E10FC39AFB012E3"/>
    <w:rsid w:val="005C4C50"/>
    <w:rPr>
      <w:rFonts w:eastAsiaTheme="minorHAnsi"/>
      <w:lang w:eastAsia="en-US"/>
    </w:rPr>
  </w:style>
  <w:style w:type="paragraph" w:customStyle="1" w:styleId="8078B7897DA946D881864D968C4516E43">
    <w:name w:val="8078B7897DA946D881864D968C4516E43"/>
    <w:rsid w:val="005C4C50"/>
    <w:rPr>
      <w:rFonts w:eastAsiaTheme="minorHAnsi"/>
      <w:lang w:eastAsia="en-US"/>
    </w:rPr>
  </w:style>
  <w:style w:type="paragraph" w:customStyle="1" w:styleId="481BC23EC7384B7781A24D8E7F8438643">
    <w:name w:val="481BC23EC7384B7781A24D8E7F8438643"/>
    <w:rsid w:val="005C4C50"/>
    <w:rPr>
      <w:rFonts w:eastAsiaTheme="minorHAnsi"/>
      <w:lang w:eastAsia="en-US"/>
    </w:rPr>
  </w:style>
  <w:style w:type="paragraph" w:customStyle="1" w:styleId="5C5DB68BD8154E779912732160A0C7053">
    <w:name w:val="5C5DB68BD8154E779912732160A0C7053"/>
    <w:rsid w:val="005C4C50"/>
    <w:rPr>
      <w:rFonts w:eastAsiaTheme="minorHAnsi"/>
      <w:lang w:eastAsia="en-US"/>
    </w:rPr>
  </w:style>
  <w:style w:type="paragraph" w:customStyle="1" w:styleId="290FE42C98774A96A4E35678886FEACE2">
    <w:name w:val="290FE42C98774A96A4E35678886FEACE2"/>
    <w:rsid w:val="005C4C50"/>
    <w:rPr>
      <w:rFonts w:eastAsiaTheme="minorHAnsi"/>
      <w:lang w:eastAsia="en-US"/>
    </w:rPr>
  </w:style>
  <w:style w:type="paragraph" w:customStyle="1" w:styleId="20F80A47B47849EC9AAD07170BBCC0051">
    <w:name w:val="20F80A47B47849EC9AAD07170BBCC0051"/>
    <w:rsid w:val="005C4C50"/>
    <w:rPr>
      <w:rFonts w:eastAsiaTheme="minorHAnsi"/>
      <w:lang w:eastAsia="en-US"/>
    </w:rPr>
  </w:style>
  <w:style w:type="paragraph" w:customStyle="1" w:styleId="B98F1E6A242245908903E6455E25816D1">
    <w:name w:val="B98F1E6A242245908903E6455E25816D1"/>
    <w:rsid w:val="005C4C50"/>
    <w:rPr>
      <w:rFonts w:eastAsiaTheme="minorHAnsi"/>
      <w:lang w:eastAsia="en-US"/>
    </w:rPr>
  </w:style>
  <w:style w:type="paragraph" w:customStyle="1" w:styleId="AE6EB9A7980240E1AB60A1D4B3ABF72A1">
    <w:name w:val="AE6EB9A7980240E1AB60A1D4B3ABF72A1"/>
    <w:rsid w:val="005C4C50"/>
    <w:rPr>
      <w:rFonts w:eastAsiaTheme="minorHAnsi"/>
      <w:lang w:eastAsia="en-US"/>
    </w:rPr>
  </w:style>
  <w:style w:type="paragraph" w:customStyle="1" w:styleId="B2F2590E14C7430088758F0B159285371">
    <w:name w:val="B2F2590E14C7430088758F0B159285371"/>
    <w:rsid w:val="005C4C50"/>
    <w:rPr>
      <w:rFonts w:eastAsiaTheme="minorHAnsi"/>
      <w:lang w:eastAsia="en-US"/>
    </w:rPr>
  </w:style>
  <w:style w:type="paragraph" w:customStyle="1" w:styleId="E824952CD70E4101B6E8131BAD2C989F1">
    <w:name w:val="E824952CD70E4101B6E8131BAD2C989F1"/>
    <w:rsid w:val="005C4C50"/>
    <w:rPr>
      <w:rFonts w:eastAsiaTheme="minorHAnsi"/>
      <w:lang w:eastAsia="en-US"/>
    </w:rPr>
  </w:style>
  <w:style w:type="paragraph" w:customStyle="1" w:styleId="AE1EC44CBE06431BB212F2D60834AA021">
    <w:name w:val="AE1EC44CBE06431BB212F2D60834AA021"/>
    <w:rsid w:val="005C4C50"/>
    <w:rPr>
      <w:rFonts w:eastAsiaTheme="minorHAnsi"/>
      <w:lang w:eastAsia="en-US"/>
    </w:rPr>
  </w:style>
  <w:style w:type="paragraph" w:customStyle="1" w:styleId="5E98DA4BFD2C496193A37F41909C1F851">
    <w:name w:val="5E98DA4BFD2C496193A37F41909C1F851"/>
    <w:rsid w:val="005C4C50"/>
    <w:rPr>
      <w:rFonts w:eastAsiaTheme="minorHAnsi"/>
      <w:lang w:eastAsia="en-US"/>
    </w:rPr>
  </w:style>
  <w:style w:type="paragraph" w:customStyle="1" w:styleId="EC9B775916E849B28FFB54023F0CAA025">
    <w:name w:val="EC9B775916E849B28FFB54023F0CAA025"/>
    <w:rsid w:val="005C4C50"/>
    <w:rPr>
      <w:rFonts w:eastAsiaTheme="minorHAnsi"/>
      <w:lang w:eastAsia="en-US"/>
    </w:rPr>
  </w:style>
  <w:style w:type="paragraph" w:customStyle="1" w:styleId="48379102A173489DA96A81762BB43E794">
    <w:name w:val="48379102A173489DA96A81762BB43E794"/>
    <w:rsid w:val="005C4C50"/>
    <w:rPr>
      <w:rFonts w:eastAsiaTheme="minorHAnsi"/>
      <w:lang w:eastAsia="en-US"/>
    </w:rPr>
  </w:style>
  <w:style w:type="paragraph" w:customStyle="1" w:styleId="8B2F4B27A8FE490E8049994672A78EF44">
    <w:name w:val="8B2F4B27A8FE490E8049994672A78EF44"/>
    <w:rsid w:val="005C4C50"/>
    <w:rPr>
      <w:rFonts w:eastAsiaTheme="minorHAnsi"/>
      <w:lang w:eastAsia="en-US"/>
    </w:rPr>
  </w:style>
  <w:style w:type="paragraph" w:customStyle="1" w:styleId="7F26E717304C4B6DAAD3FF9C6F32EB684">
    <w:name w:val="7F26E717304C4B6DAAD3FF9C6F32EB684"/>
    <w:rsid w:val="005C4C50"/>
    <w:rPr>
      <w:rFonts w:eastAsiaTheme="minorHAnsi"/>
      <w:lang w:eastAsia="en-US"/>
    </w:rPr>
  </w:style>
  <w:style w:type="paragraph" w:customStyle="1" w:styleId="8D8692F575284DDFA1C89F42909D01434">
    <w:name w:val="8D8692F575284DDFA1C89F42909D01434"/>
    <w:rsid w:val="005C4C50"/>
    <w:rPr>
      <w:rFonts w:eastAsiaTheme="minorHAnsi"/>
      <w:lang w:eastAsia="en-US"/>
    </w:rPr>
  </w:style>
  <w:style w:type="paragraph" w:customStyle="1" w:styleId="3B073B7827794128BE2EE31ED783B9E64">
    <w:name w:val="3B073B7827794128BE2EE31ED783B9E64"/>
    <w:rsid w:val="005C4C50"/>
    <w:rPr>
      <w:rFonts w:eastAsiaTheme="minorHAnsi"/>
      <w:lang w:eastAsia="en-US"/>
    </w:rPr>
  </w:style>
  <w:style w:type="paragraph" w:customStyle="1" w:styleId="2514AEAC61824558A856398B35AACBBF4">
    <w:name w:val="2514AEAC61824558A856398B35AACBBF4"/>
    <w:rsid w:val="005C4C50"/>
    <w:rPr>
      <w:rFonts w:eastAsiaTheme="minorHAnsi"/>
      <w:lang w:eastAsia="en-US"/>
    </w:rPr>
  </w:style>
  <w:style w:type="paragraph" w:customStyle="1" w:styleId="CAAF2F1EF391479483E10FC39AFB012E4">
    <w:name w:val="CAAF2F1EF391479483E10FC39AFB012E4"/>
    <w:rsid w:val="005C4C50"/>
    <w:rPr>
      <w:rFonts w:eastAsiaTheme="minorHAnsi"/>
      <w:lang w:eastAsia="en-US"/>
    </w:rPr>
  </w:style>
  <w:style w:type="paragraph" w:customStyle="1" w:styleId="8078B7897DA946D881864D968C4516E44">
    <w:name w:val="8078B7897DA946D881864D968C4516E44"/>
    <w:rsid w:val="005C4C50"/>
    <w:rPr>
      <w:rFonts w:eastAsiaTheme="minorHAnsi"/>
      <w:lang w:eastAsia="en-US"/>
    </w:rPr>
  </w:style>
  <w:style w:type="paragraph" w:customStyle="1" w:styleId="481BC23EC7384B7781A24D8E7F8438644">
    <w:name w:val="481BC23EC7384B7781A24D8E7F8438644"/>
    <w:rsid w:val="005C4C50"/>
    <w:rPr>
      <w:rFonts w:eastAsiaTheme="minorHAnsi"/>
      <w:lang w:eastAsia="en-US"/>
    </w:rPr>
  </w:style>
  <w:style w:type="paragraph" w:customStyle="1" w:styleId="5C5DB68BD8154E779912732160A0C7054">
    <w:name w:val="5C5DB68BD8154E779912732160A0C7054"/>
    <w:rsid w:val="005C4C50"/>
    <w:rPr>
      <w:rFonts w:eastAsiaTheme="minorHAnsi"/>
      <w:lang w:eastAsia="en-US"/>
    </w:rPr>
  </w:style>
  <w:style w:type="paragraph" w:customStyle="1" w:styleId="290FE42C98774A96A4E35678886FEACE3">
    <w:name w:val="290FE42C98774A96A4E35678886FEACE3"/>
    <w:rsid w:val="005C4C50"/>
    <w:rPr>
      <w:rFonts w:eastAsiaTheme="minorHAnsi"/>
      <w:lang w:eastAsia="en-US"/>
    </w:rPr>
  </w:style>
  <w:style w:type="paragraph" w:customStyle="1" w:styleId="20F80A47B47849EC9AAD07170BBCC0052">
    <w:name w:val="20F80A47B47849EC9AAD07170BBCC0052"/>
    <w:rsid w:val="005C4C50"/>
    <w:rPr>
      <w:rFonts w:eastAsiaTheme="minorHAnsi"/>
      <w:lang w:eastAsia="en-US"/>
    </w:rPr>
  </w:style>
  <w:style w:type="paragraph" w:customStyle="1" w:styleId="B98F1E6A242245908903E6455E25816D2">
    <w:name w:val="B98F1E6A242245908903E6455E25816D2"/>
    <w:rsid w:val="005C4C50"/>
    <w:rPr>
      <w:rFonts w:eastAsiaTheme="minorHAnsi"/>
      <w:lang w:eastAsia="en-US"/>
    </w:rPr>
  </w:style>
  <w:style w:type="paragraph" w:customStyle="1" w:styleId="AE6EB9A7980240E1AB60A1D4B3ABF72A2">
    <w:name w:val="AE6EB9A7980240E1AB60A1D4B3ABF72A2"/>
    <w:rsid w:val="005C4C50"/>
    <w:rPr>
      <w:rFonts w:eastAsiaTheme="minorHAnsi"/>
      <w:lang w:eastAsia="en-US"/>
    </w:rPr>
  </w:style>
  <w:style w:type="paragraph" w:customStyle="1" w:styleId="B2F2590E14C7430088758F0B159285372">
    <w:name w:val="B2F2590E14C7430088758F0B159285372"/>
    <w:rsid w:val="005C4C50"/>
    <w:rPr>
      <w:rFonts w:eastAsiaTheme="minorHAnsi"/>
      <w:lang w:eastAsia="en-US"/>
    </w:rPr>
  </w:style>
  <w:style w:type="paragraph" w:customStyle="1" w:styleId="E824952CD70E4101B6E8131BAD2C989F2">
    <w:name w:val="E824952CD70E4101B6E8131BAD2C989F2"/>
    <w:rsid w:val="005C4C50"/>
    <w:rPr>
      <w:rFonts w:eastAsiaTheme="minorHAnsi"/>
      <w:lang w:eastAsia="en-US"/>
    </w:rPr>
  </w:style>
  <w:style w:type="paragraph" w:customStyle="1" w:styleId="AE1EC44CBE06431BB212F2D60834AA022">
    <w:name w:val="AE1EC44CBE06431BB212F2D60834AA022"/>
    <w:rsid w:val="005C4C50"/>
    <w:rPr>
      <w:rFonts w:eastAsiaTheme="minorHAnsi"/>
      <w:lang w:eastAsia="en-US"/>
    </w:rPr>
  </w:style>
  <w:style w:type="paragraph" w:customStyle="1" w:styleId="5E98DA4BFD2C496193A37F41909C1F852">
    <w:name w:val="5E98DA4BFD2C496193A37F41909C1F852"/>
    <w:rsid w:val="005C4C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Machado</dc:creator>
  <cp:keywords/>
  <dc:description/>
  <cp:lastModifiedBy>Rodrigo Machado</cp:lastModifiedBy>
  <cp:revision>3</cp:revision>
  <dcterms:created xsi:type="dcterms:W3CDTF">2025-02-04T14:21:00Z</dcterms:created>
  <dcterms:modified xsi:type="dcterms:W3CDTF">2025-02-04T19:09:00Z</dcterms:modified>
</cp:coreProperties>
</file>